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92" w:rsidRPr="00B67CA1" w:rsidRDefault="00544792" w:rsidP="00544792">
      <w:pPr>
        <w:jc w:val="center"/>
        <w:rPr>
          <w:sz w:val="28"/>
          <w:szCs w:val="32"/>
        </w:rPr>
      </w:pPr>
      <w:r w:rsidRPr="00B67CA1">
        <w:rPr>
          <w:rFonts w:hint="eastAsia"/>
          <w:sz w:val="28"/>
          <w:szCs w:val="32"/>
        </w:rPr>
        <w:t>電子顕微鏡観察</w:t>
      </w:r>
      <w:r w:rsidR="00B67CA1" w:rsidRPr="00B67CA1">
        <w:rPr>
          <w:rFonts w:hint="eastAsia"/>
          <w:sz w:val="28"/>
          <w:szCs w:val="32"/>
        </w:rPr>
        <w:t>（</w:t>
      </w:r>
      <w:r w:rsidR="00B67CA1" w:rsidRPr="00B67CA1">
        <w:rPr>
          <w:rFonts w:hint="eastAsia"/>
          <w:sz w:val="28"/>
          <w:szCs w:val="32"/>
        </w:rPr>
        <w:t>SEM</w:t>
      </w:r>
      <w:r w:rsidR="00B67CA1" w:rsidRPr="00B67CA1">
        <w:rPr>
          <w:rFonts w:hint="eastAsia"/>
          <w:sz w:val="28"/>
          <w:szCs w:val="32"/>
        </w:rPr>
        <w:t>）</w:t>
      </w:r>
      <w:r w:rsidRPr="00B67CA1">
        <w:rPr>
          <w:rFonts w:hint="eastAsia"/>
          <w:sz w:val="28"/>
          <w:szCs w:val="32"/>
        </w:rPr>
        <w:t>におけるサンプル処理について</w:t>
      </w:r>
    </w:p>
    <w:p w:rsidR="009F1BB2" w:rsidRDefault="00544792" w:rsidP="00544792">
      <w:pPr>
        <w:jc w:val="center"/>
        <w:rPr>
          <w:sz w:val="24"/>
          <w:szCs w:val="32"/>
        </w:rPr>
      </w:pPr>
      <w:r w:rsidRPr="00544792">
        <w:rPr>
          <w:rFonts w:hint="eastAsia"/>
          <w:sz w:val="24"/>
          <w:szCs w:val="32"/>
        </w:rPr>
        <w:t>（グルタル</w:t>
      </w:r>
      <w:r>
        <w:rPr>
          <w:rFonts w:hint="eastAsia"/>
          <w:sz w:val="24"/>
          <w:szCs w:val="32"/>
        </w:rPr>
        <w:t>固定</w:t>
      </w:r>
      <w:r w:rsidRPr="00544792">
        <w:rPr>
          <w:rFonts w:hint="eastAsia"/>
          <w:sz w:val="24"/>
          <w:szCs w:val="32"/>
        </w:rPr>
        <w:t>サンプル</w:t>
      </w:r>
      <w:r>
        <w:rPr>
          <w:rFonts w:hint="eastAsia"/>
          <w:sz w:val="24"/>
          <w:szCs w:val="32"/>
        </w:rPr>
        <w:t>編</w:t>
      </w:r>
      <w:r w:rsidRPr="00544792">
        <w:rPr>
          <w:rFonts w:hint="eastAsia"/>
          <w:sz w:val="24"/>
          <w:szCs w:val="32"/>
        </w:rPr>
        <w:t>）</w:t>
      </w:r>
    </w:p>
    <w:p w:rsidR="004A4CAC" w:rsidRDefault="004A4CAC" w:rsidP="004A4CAC">
      <w:pPr>
        <w:jc w:val="right"/>
        <w:rPr>
          <w:sz w:val="24"/>
          <w:szCs w:val="32"/>
        </w:rPr>
      </w:pPr>
      <w:r>
        <w:rPr>
          <w:rFonts w:hint="eastAsia"/>
          <w:sz w:val="24"/>
          <w:szCs w:val="32"/>
        </w:rPr>
        <w:t>作成者：山口</w:t>
      </w:r>
    </w:p>
    <w:p w:rsidR="004A4CAC" w:rsidRPr="00544792" w:rsidRDefault="004A4CAC" w:rsidP="004A4CAC">
      <w:pPr>
        <w:jc w:val="right"/>
        <w:rPr>
          <w:sz w:val="24"/>
          <w:szCs w:val="32"/>
        </w:rPr>
      </w:pPr>
      <w:r>
        <w:rPr>
          <w:rFonts w:hint="eastAsia"/>
          <w:sz w:val="24"/>
          <w:szCs w:val="32"/>
        </w:rPr>
        <w:t>2014</w:t>
      </w:r>
      <w:r>
        <w:rPr>
          <w:rFonts w:hint="eastAsia"/>
          <w:sz w:val="24"/>
          <w:szCs w:val="32"/>
        </w:rPr>
        <w:t>年</w:t>
      </w:r>
      <w:r>
        <w:rPr>
          <w:rFonts w:hint="eastAsia"/>
          <w:sz w:val="24"/>
          <w:szCs w:val="32"/>
        </w:rPr>
        <w:t>8</w:t>
      </w:r>
      <w:r>
        <w:rPr>
          <w:rFonts w:hint="eastAsia"/>
          <w:sz w:val="24"/>
          <w:szCs w:val="32"/>
        </w:rPr>
        <w:t>月</w:t>
      </w:r>
      <w:r>
        <w:rPr>
          <w:rFonts w:hint="eastAsia"/>
          <w:sz w:val="24"/>
          <w:szCs w:val="32"/>
        </w:rPr>
        <w:t>31</w:t>
      </w:r>
      <w:r>
        <w:rPr>
          <w:rFonts w:hint="eastAsia"/>
          <w:sz w:val="24"/>
          <w:szCs w:val="32"/>
        </w:rPr>
        <w:t>日加筆</w:t>
      </w:r>
    </w:p>
    <w:p w:rsidR="00544792" w:rsidRDefault="00544792"/>
    <w:p w:rsidR="005D3A91" w:rsidRDefault="0023519E" w:rsidP="0023519E">
      <w:pPr>
        <w:ind w:left="424" w:hangingChars="202" w:hanging="424"/>
      </w:pPr>
      <w:r>
        <w:rPr>
          <w:rFonts w:hint="eastAsia"/>
        </w:rPr>
        <w:t>1.</w:t>
      </w:r>
      <w:r>
        <w:rPr>
          <w:rFonts w:hint="eastAsia"/>
        </w:rPr>
        <w:t xml:space="preserve">　電顕グレードの</w:t>
      </w:r>
      <w:r w:rsidR="00544792">
        <w:rPr>
          <w:rFonts w:hint="eastAsia"/>
        </w:rPr>
        <w:t>グルタルアルデヒドで固定された</w:t>
      </w:r>
      <w:r w:rsidR="005D3A91">
        <w:rPr>
          <w:rFonts w:hint="eastAsia"/>
        </w:rPr>
        <w:t>海産</w:t>
      </w:r>
      <w:r w:rsidR="00544792">
        <w:rPr>
          <w:rFonts w:hint="eastAsia"/>
        </w:rPr>
        <w:t>植物プランクトンサンプルの処理を行う際、まず</w:t>
      </w:r>
      <w:r>
        <w:rPr>
          <w:rFonts w:hint="eastAsia"/>
        </w:rPr>
        <w:t>最初に</w:t>
      </w:r>
      <w:r w:rsidR="00544792">
        <w:rPr>
          <w:rFonts w:hint="eastAsia"/>
        </w:rPr>
        <w:t>サンプルの塩抜きを行う必要がある。</w:t>
      </w:r>
      <w:r w:rsidR="00640EE9">
        <w:rPr>
          <w:rFonts w:hint="eastAsia"/>
        </w:rPr>
        <w:t>直径</w:t>
      </w:r>
      <w:r w:rsidR="00640EE9">
        <w:rPr>
          <w:rFonts w:hint="eastAsia"/>
        </w:rPr>
        <w:t>4 mm</w:t>
      </w:r>
      <w:r w:rsidR="00640EE9">
        <w:rPr>
          <w:rFonts w:hint="eastAsia"/>
        </w:rPr>
        <w:t>の濾過筒（和田研にある）に</w:t>
      </w:r>
      <w:r w:rsidR="00640EE9">
        <w:rPr>
          <w:rFonts w:hint="eastAsia"/>
        </w:rPr>
        <w:t>25 mm</w:t>
      </w:r>
      <w:r w:rsidR="00640EE9">
        <w:rPr>
          <w:rFonts w:hint="eastAsia"/>
        </w:rPr>
        <w:t>、</w:t>
      </w:r>
      <w:r w:rsidR="00544792">
        <w:rPr>
          <w:rFonts w:hint="eastAsia"/>
        </w:rPr>
        <w:t>0.2</w:t>
      </w:r>
      <w:r w:rsidR="004A4CAC">
        <w:rPr>
          <w:rFonts w:hint="eastAsia"/>
        </w:rPr>
        <w:t xml:space="preserve"> </w:t>
      </w:r>
      <w:r w:rsidR="00544792" w:rsidRPr="004A4CAC">
        <w:t>μ</w:t>
      </w:r>
      <w:r w:rsidR="00544792">
        <w:rPr>
          <w:rFonts w:hint="eastAsia"/>
        </w:rPr>
        <w:t>m</w:t>
      </w:r>
      <w:r w:rsidR="00640EE9">
        <w:rPr>
          <w:rFonts w:hint="eastAsia"/>
        </w:rPr>
        <w:t>目合い</w:t>
      </w:r>
      <w:r w:rsidR="00544792">
        <w:rPr>
          <w:rFonts w:hint="eastAsia"/>
        </w:rPr>
        <w:t>のヌクレポアフィルターをセットし、そこにポリエルリジンを</w:t>
      </w:r>
      <w:r w:rsidR="00544792">
        <w:rPr>
          <w:rFonts w:hint="eastAsia"/>
        </w:rPr>
        <w:t>1</w:t>
      </w:r>
      <w:r w:rsidR="00544792">
        <w:rPr>
          <w:rFonts w:hint="eastAsia"/>
        </w:rPr>
        <w:t>滴垂らす。これはプランクトンをフィルターに電気結合させる物質であり、プランクトン粒子の電子の衝突による飛散を防ぐことができる。</w:t>
      </w:r>
      <w:r w:rsidR="00544792">
        <w:rPr>
          <w:rFonts w:hint="eastAsia"/>
        </w:rPr>
        <w:t>10</w:t>
      </w:r>
      <w:r w:rsidR="00544792">
        <w:rPr>
          <w:rFonts w:hint="eastAsia"/>
        </w:rPr>
        <w:t>分程度の放置後に、余分な液体は再び吸い取る。サンプルをオートピペッターを用いて入れる。</w:t>
      </w:r>
      <w:r w:rsidR="005D3A91">
        <w:rPr>
          <w:rFonts w:hint="eastAsia"/>
        </w:rPr>
        <w:t>そこに</w:t>
      </w:r>
      <w:r w:rsidR="005D3A91">
        <w:rPr>
          <w:rFonts w:hint="eastAsia"/>
        </w:rPr>
        <w:t>MQ</w:t>
      </w:r>
      <w:r w:rsidR="005D3A91">
        <w:rPr>
          <w:rFonts w:hint="eastAsia"/>
        </w:rPr>
        <w:t>を何度が加えて塩をぬく。この操作を行わないと、表面に塩が残り、綺麗な写真がとれない。</w:t>
      </w:r>
      <w:r w:rsidR="00640EE9">
        <w:rPr>
          <w:rFonts w:hint="eastAsia"/>
        </w:rPr>
        <w:t>また、細胞の変形を防ぐために、限りなくやさしく引くようにする。</w:t>
      </w:r>
    </w:p>
    <w:p w:rsidR="005D3A91" w:rsidRDefault="0023519E" w:rsidP="0023519E">
      <w:pPr>
        <w:ind w:left="424" w:hangingChars="202" w:hanging="424"/>
      </w:pPr>
      <w:r>
        <w:rPr>
          <w:rFonts w:hint="eastAsia"/>
        </w:rPr>
        <w:t>2.</w:t>
      </w:r>
      <w:r>
        <w:rPr>
          <w:rFonts w:hint="eastAsia"/>
        </w:rPr>
        <w:t xml:space="preserve">　</w:t>
      </w:r>
      <w:r w:rsidR="005D3A91">
        <w:rPr>
          <w:rFonts w:hint="eastAsia"/>
        </w:rPr>
        <w:t>続いて、脱水処理を行う。これはエタノールシリーズを用いて行う。各濃度のエタノール（</w:t>
      </w:r>
      <w:r w:rsidR="005D3A91">
        <w:rPr>
          <w:rFonts w:hint="eastAsia"/>
        </w:rPr>
        <w:t>30%, 50%, 70%, 90%, 100%</w:t>
      </w:r>
      <w:r w:rsidR="005D3A91">
        <w:rPr>
          <w:rFonts w:hint="eastAsia"/>
        </w:rPr>
        <w:t>）を準備し、濃度が低い方から順に使っていく。オートピペッターを用いて、適量をフィルター内に注入していく。</w:t>
      </w:r>
      <w:r w:rsidR="00640EE9">
        <w:rPr>
          <w:rFonts w:hint="eastAsia"/>
        </w:rPr>
        <w:t>各濃度</w:t>
      </w:r>
      <w:r w:rsidR="00640EE9">
        <w:rPr>
          <w:rFonts w:hint="eastAsia"/>
        </w:rPr>
        <w:t>10</w:t>
      </w:r>
      <w:r w:rsidR="00640EE9">
        <w:rPr>
          <w:rFonts w:hint="eastAsia"/>
        </w:rPr>
        <w:t>分を目安にエタノールを添加していく</w:t>
      </w:r>
      <w:r w:rsidR="005D3A91">
        <w:rPr>
          <w:rFonts w:hint="eastAsia"/>
        </w:rPr>
        <w:t>。</w:t>
      </w:r>
      <w:r w:rsidR="00640EE9">
        <w:rPr>
          <w:rFonts w:hint="eastAsia"/>
        </w:rPr>
        <w:t>この時も引く圧力には十分注意する。</w:t>
      </w:r>
      <w:r w:rsidR="005D3A91">
        <w:rPr>
          <w:rFonts w:hint="eastAsia"/>
        </w:rPr>
        <w:t>ダストの混入を防ぐためにも、蓋のようなものをした状態で放置した方がよい。</w:t>
      </w:r>
      <w:r w:rsidR="005D3A91">
        <w:rPr>
          <w:rFonts w:hint="eastAsia"/>
        </w:rPr>
        <w:t>100%</w:t>
      </w:r>
      <w:r w:rsidR="00C31035">
        <w:rPr>
          <w:rFonts w:hint="eastAsia"/>
        </w:rPr>
        <w:t>に関しては、</w:t>
      </w:r>
      <w:r w:rsidR="00640EE9">
        <w:rPr>
          <w:rFonts w:hint="eastAsia"/>
        </w:rPr>
        <w:t>20</w:t>
      </w:r>
      <w:r w:rsidR="00640EE9">
        <w:rPr>
          <w:rFonts w:hint="eastAsia"/>
        </w:rPr>
        <w:t>分程度時間をかけて処理を行い</w:t>
      </w:r>
      <w:r w:rsidR="00C31035">
        <w:rPr>
          <w:rFonts w:hint="eastAsia"/>
        </w:rPr>
        <w:t>、完全に脱水する。</w:t>
      </w:r>
    </w:p>
    <w:p w:rsidR="00C31035" w:rsidRDefault="00C31035" w:rsidP="0023519E">
      <w:pPr>
        <w:ind w:leftChars="202" w:left="424"/>
        <w:rPr>
          <w:rFonts w:hint="eastAsia"/>
        </w:rPr>
      </w:pPr>
      <w:r>
        <w:rPr>
          <w:rFonts w:hint="eastAsia"/>
        </w:rPr>
        <w:t>珪藻のケイ質殻など堅い殻を持たない生物の場合、最後の凍結乾燥時にべこっとへこむ可能性があるので、ブタノールで固定した状態で保存する。</w:t>
      </w:r>
      <w:r w:rsidR="00640EE9">
        <w:rPr>
          <w:rFonts w:hint="eastAsia"/>
        </w:rPr>
        <w:t>しかし、実際にはバクテリアや植物プランクトンの観察の際にはブタノール処理は行っていない。</w:t>
      </w:r>
    </w:p>
    <w:p w:rsidR="0023519E" w:rsidRDefault="0023519E" w:rsidP="0023519E">
      <w:pPr>
        <w:ind w:left="424" w:hangingChars="202" w:hanging="424"/>
        <w:rPr>
          <w:rFonts w:hint="eastAsia"/>
        </w:rPr>
      </w:pPr>
      <w:r>
        <w:rPr>
          <w:rFonts w:hint="eastAsia"/>
        </w:rPr>
        <w:t>3.</w:t>
      </w:r>
      <w:r>
        <w:rPr>
          <w:rFonts w:hint="eastAsia"/>
        </w:rPr>
        <w:t xml:space="preserve">　</w:t>
      </w:r>
      <w:r>
        <w:rPr>
          <w:rFonts w:hint="eastAsia"/>
        </w:rPr>
        <w:t>100</w:t>
      </w:r>
      <w:r>
        <w:rPr>
          <w:rFonts w:hint="eastAsia"/>
        </w:rPr>
        <w:t>％のエタノールによる処理を行った後には、凍結乾燥機を用いて乾燥を行う。電顕室にも乾燥機はあるが、フィルターの乾燥には適さないので、梅澤研究室の凍結乾燥機を用いている。十分に乾燥を行わないとうまく像が見れない可能性があるので注意する。普段は</w:t>
      </w:r>
      <w:r>
        <w:rPr>
          <w:rFonts w:hint="eastAsia"/>
        </w:rPr>
        <w:t>2</w:t>
      </w:r>
      <w:r>
        <w:rPr>
          <w:rFonts w:hint="eastAsia"/>
        </w:rPr>
        <w:t>時間程度で十分乾燥させることができる。</w:t>
      </w:r>
    </w:p>
    <w:p w:rsidR="0023519E" w:rsidRDefault="0023519E" w:rsidP="0023519E">
      <w:pPr>
        <w:ind w:left="424" w:hangingChars="202" w:hanging="424"/>
        <w:rPr>
          <w:rFonts w:hint="eastAsia"/>
        </w:rPr>
      </w:pPr>
      <w:r>
        <w:rPr>
          <w:rFonts w:hint="eastAsia"/>
        </w:rPr>
        <w:t>4.</w:t>
      </w:r>
      <w:r>
        <w:rPr>
          <w:rFonts w:hint="eastAsia"/>
        </w:rPr>
        <w:t xml:space="preserve">　フィルターの乾燥が終われば、続いてアルミ製の試料台へとフィルターを貼り付ける。両面テープを試料台の大きさに合わせ貼り付けを行い、そこにサンプルを濾過した箇所をはさみで大きさを合わせ貼り付ける。</w:t>
      </w:r>
    </w:p>
    <w:p w:rsidR="0023519E" w:rsidRDefault="0023519E" w:rsidP="0023519E">
      <w:pPr>
        <w:ind w:left="424" w:hangingChars="202" w:hanging="424"/>
        <w:rPr>
          <w:rFonts w:hint="eastAsia"/>
        </w:rPr>
      </w:pPr>
      <w:r>
        <w:rPr>
          <w:rFonts w:hint="eastAsia"/>
        </w:rPr>
        <w:t>5.</w:t>
      </w:r>
      <w:r>
        <w:rPr>
          <w:rFonts w:hint="eastAsia"/>
        </w:rPr>
        <w:t xml:space="preserve">　試料台へのフィルターのセットが終われば、続いて電顕室にて白金の蒸着を行う。普段は</w:t>
      </w:r>
      <w:r>
        <w:rPr>
          <w:rFonts w:hint="eastAsia"/>
        </w:rPr>
        <w:t>20 mA</w:t>
      </w:r>
      <w:r>
        <w:rPr>
          <w:rFonts w:hint="eastAsia"/>
        </w:rPr>
        <w:t>を</w:t>
      </w:r>
      <w:r>
        <w:rPr>
          <w:rFonts w:hint="eastAsia"/>
        </w:rPr>
        <w:t>3</w:t>
      </w:r>
      <w:r>
        <w:rPr>
          <w:rFonts w:hint="eastAsia"/>
        </w:rPr>
        <w:t>回位置を変えながら行う。強いアンペアで長くやった場合、</w:t>
      </w:r>
      <w:r w:rsidR="00B67CA1">
        <w:rPr>
          <w:rFonts w:hint="eastAsia"/>
        </w:rPr>
        <w:t>白金が厚く蒸着されるために</w:t>
      </w:r>
      <w:r>
        <w:rPr>
          <w:rFonts w:hint="eastAsia"/>
        </w:rPr>
        <w:t>微細な構造が</w:t>
      </w:r>
      <w:r w:rsidR="00B67CA1">
        <w:rPr>
          <w:rFonts w:hint="eastAsia"/>
        </w:rPr>
        <w:t>見れなくなるので注意する。</w:t>
      </w:r>
    </w:p>
    <w:p w:rsidR="00B67CA1" w:rsidRDefault="00B67CA1" w:rsidP="00B67CA1">
      <w:pPr>
        <w:ind w:left="424" w:hangingChars="202" w:hanging="424"/>
        <w:rPr>
          <w:rFonts w:hint="eastAsia"/>
        </w:rPr>
      </w:pPr>
      <w:r>
        <w:rPr>
          <w:rFonts w:hint="eastAsia"/>
        </w:rPr>
        <w:t>6.</w:t>
      </w:r>
      <w:r>
        <w:rPr>
          <w:rFonts w:hint="eastAsia"/>
        </w:rPr>
        <w:t xml:space="preserve">　蒸着終了後、</w:t>
      </w:r>
      <w:r>
        <w:rPr>
          <w:rFonts w:hint="eastAsia"/>
        </w:rPr>
        <w:t>SEM</w:t>
      </w:r>
      <w:r>
        <w:rPr>
          <w:rFonts w:hint="eastAsia"/>
        </w:rPr>
        <w:t>を用いて観察ができるようになる。</w:t>
      </w:r>
    </w:p>
    <w:p w:rsidR="00B67CA1" w:rsidRDefault="00B67CA1" w:rsidP="00B67CA1">
      <w:pPr>
        <w:ind w:left="424" w:hangingChars="202" w:hanging="424"/>
        <w:rPr>
          <w:rFonts w:hint="eastAsia"/>
        </w:rPr>
      </w:pPr>
    </w:p>
    <w:p w:rsidR="00B67CA1" w:rsidRPr="005D3A91" w:rsidRDefault="00B67CA1" w:rsidP="00B67CA1">
      <w:pPr>
        <w:ind w:left="424" w:hangingChars="202" w:hanging="424"/>
      </w:pPr>
      <w:r>
        <w:rPr>
          <w:rFonts w:hint="eastAsia"/>
        </w:rPr>
        <w:lastRenderedPageBreak/>
        <w:t>＊電顕室は金井先生が管理されているので、前日までに部屋の予約を行い、使用当日に鍵を借りるようにする。</w:t>
      </w:r>
      <w:bookmarkStart w:id="0" w:name="_GoBack"/>
      <w:bookmarkEnd w:id="0"/>
    </w:p>
    <w:sectPr w:rsidR="00B67CA1" w:rsidRPr="005D3A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4F" w:rsidRDefault="0099604F" w:rsidP="004A4CAC">
      <w:r>
        <w:separator/>
      </w:r>
    </w:p>
  </w:endnote>
  <w:endnote w:type="continuationSeparator" w:id="0">
    <w:p w:rsidR="0099604F" w:rsidRDefault="0099604F" w:rsidP="004A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4F" w:rsidRDefault="0099604F" w:rsidP="004A4CAC">
      <w:r>
        <w:separator/>
      </w:r>
    </w:p>
  </w:footnote>
  <w:footnote w:type="continuationSeparator" w:id="0">
    <w:p w:rsidR="0099604F" w:rsidRDefault="0099604F" w:rsidP="004A4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92"/>
    <w:rsid w:val="0023519E"/>
    <w:rsid w:val="004A4CAC"/>
    <w:rsid w:val="00544792"/>
    <w:rsid w:val="005D3A91"/>
    <w:rsid w:val="00640EE9"/>
    <w:rsid w:val="0099604F"/>
    <w:rsid w:val="009F1BB2"/>
    <w:rsid w:val="00B16657"/>
    <w:rsid w:val="00B67CA1"/>
    <w:rsid w:val="00C3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CAC"/>
    <w:pPr>
      <w:tabs>
        <w:tab w:val="center" w:pos="4252"/>
        <w:tab w:val="right" w:pos="8504"/>
      </w:tabs>
      <w:snapToGrid w:val="0"/>
    </w:pPr>
  </w:style>
  <w:style w:type="character" w:customStyle="1" w:styleId="a4">
    <w:name w:val="ヘッダー (文字)"/>
    <w:basedOn w:val="a0"/>
    <w:link w:val="a3"/>
    <w:uiPriority w:val="99"/>
    <w:rsid w:val="004A4CAC"/>
  </w:style>
  <w:style w:type="paragraph" w:styleId="a5">
    <w:name w:val="footer"/>
    <w:basedOn w:val="a"/>
    <w:link w:val="a6"/>
    <w:uiPriority w:val="99"/>
    <w:unhideWhenUsed/>
    <w:rsid w:val="004A4CAC"/>
    <w:pPr>
      <w:tabs>
        <w:tab w:val="center" w:pos="4252"/>
        <w:tab w:val="right" w:pos="8504"/>
      </w:tabs>
      <w:snapToGrid w:val="0"/>
    </w:pPr>
  </w:style>
  <w:style w:type="character" w:customStyle="1" w:styleId="a6">
    <w:name w:val="フッター (文字)"/>
    <w:basedOn w:val="a0"/>
    <w:link w:val="a5"/>
    <w:uiPriority w:val="99"/>
    <w:rsid w:val="004A4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CAC"/>
    <w:pPr>
      <w:tabs>
        <w:tab w:val="center" w:pos="4252"/>
        <w:tab w:val="right" w:pos="8504"/>
      </w:tabs>
      <w:snapToGrid w:val="0"/>
    </w:pPr>
  </w:style>
  <w:style w:type="character" w:customStyle="1" w:styleId="a4">
    <w:name w:val="ヘッダー (文字)"/>
    <w:basedOn w:val="a0"/>
    <w:link w:val="a3"/>
    <w:uiPriority w:val="99"/>
    <w:rsid w:val="004A4CAC"/>
  </w:style>
  <w:style w:type="paragraph" w:styleId="a5">
    <w:name w:val="footer"/>
    <w:basedOn w:val="a"/>
    <w:link w:val="a6"/>
    <w:uiPriority w:val="99"/>
    <w:unhideWhenUsed/>
    <w:rsid w:val="004A4CAC"/>
    <w:pPr>
      <w:tabs>
        <w:tab w:val="center" w:pos="4252"/>
        <w:tab w:val="right" w:pos="8504"/>
      </w:tabs>
      <w:snapToGrid w:val="0"/>
    </w:pPr>
  </w:style>
  <w:style w:type="character" w:customStyle="1" w:styleId="a6">
    <w:name w:val="フッター (文字)"/>
    <w:basedOn w:val="a0"/>
    <w:link w:val="a5"/>
    <w:uiPriority w:val="99"/>
    <w:rsid w:val="004A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MBGC</dc:creator>
  <cp:lastModifiedBy>MBGC</cp:lastModifiedBy>
  <cp:revision>4</cp:revision>
  <dcterms:created xsi:type="dcterms:W3CDTF">2013-05-14T14:34:00Z</dcterms:created>
  <dcterms:modified xsi:type="dcterms:W3CDTF">2014-08-31T11:32:00Z</dcterms:modified>
</cp:coreProperties>
</file>